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6C9D" w14:textId="3D92B439" w:rsidR="008D79B6" w:rsidRDefault="008D79B6" w:rsidP="004C3E67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76CD805" w14:textId="11419421" w:rsidR="00512AAB" w:rsidRPr="005B5F72" w:rsidRDefault="003A22B4" w:rsidP="004C3E67">
      <w:pPr>
        <w:jc w:val="center"/>
        <w:rPr>
          <w:rFonts w:cstheme="minorHAnsi"/>
          <w:b/>
          <w:sz w:val="24"/>
          <w:szCs w:val="24"/>
        </w:rPr>
      </w:pPr>
      <w:r w:rsidRPr="005B5F72">
        <w:rPr>
          <w:rFonts w:cstheme="minorHAnsi"/>
          <w:b/>
          <w:sz w:val="24"/>
          <w:szCs w:val="24"/>
        </w:rPr>
        <w:t>MERSİN İL UMUMİ HIFZISSIHHA KURULU KARARI</w:t>
      </w:r>
    </w:p>
    <w:p w14:paraId="0A1695B8" w14:textId="77777777" w:rsidR="008D79B6" w:rsidRDefault="008D79B6" w:rsidP="006F184F">
      <w:pPr>
        <w:rPr>
          <w:rFonts w:cstheme="minorHAnsi"/>
          <w:b/>
          <w:sz w:val="24"/>
          <w:szCs w:val="24"/>
        </w:rPr>
      </w:pPr>
    </w:p>
    <w:p w14:paraId="676D3D3C" w14:textId="65261370" w:rsidR="00F50AD7" w:rsidRPr="005B5F72" w:rsidRDefault="00010C41" w:rsidP="006F184F">
      <w:pPr>
        <w:rPr>
          <w:rFonts w:cstheme="minorHAnsi"/>
          <w:b/>
          <w:sz w:val="24"/>
          <w:szCs w:val="24"/>
        </w:rPr>
      </w:pPr>
      <w:r w:rsidRPr="005B5F72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5B5F72">
        <w:rPr>
          <w:rFonts w:cstheme="minorHAnsi"/>
          <w:b/>
          <w:sz w:val="24"/>
          <w:szCs w:val="24"/>
        </w:rPr>
        <w:t>TARİHİ</w:t>
      </w:r>
      <w:r w:rsidR="0026127D" w:rsidRPr="005B5F72">
        <w:rPr>
          <w:rFonts w:cstheme="minorHAnsi"/>
          <w:b/>
          <w:sz w:val="24"/>
          <w:szCs w:val="24"/>
        </w:rPr>
        <w:t xml:space="preserve">  </w:t>
      </w:r>
      <w:r w:rsidR="00280724">
        <w:rPr>
          <w:rFonts w:cstheme="minorHAnsi"/>
          <w:b/>
          <w:sz w:val="24"/>
          <w:szCs w:val="24"/>
        </w:rPr>
        <w:t xml:space="preserve"> : 10</w:t>
      </w:r>
      <w:proofErr w:type="gramEnd"/>
      <w:r w:rsidR="00533BB6">
        <w:rPr>
          <w:rFonts w:cstheme="minorHAnsi"/>
          <w:b/>
          <w:sz w:val="24"/>
          <w:szCs w:val="24"/>
        </w:rPr>
        <w:t>/02</w:t>
      </w:r>
      <w:r w:rsidR="001D4C40" w:rsidRPr="005B5F72">
        <w:rPr>
          <w:rFonts w:cstheme="minorHAnsi"/>
          <w:b/>
          <w:sz w:val="24"/>
          <w:szCs w:val="24"/>
        </w:rPr>
        <w:t>/2021</w:t>
      </w:r>
      <w:r w:rsidR="003A22B4" w:rsidRPr="005B5F72">
        <w:rPr>
          <w:rFonts w:cstheme="minorHAnsi"/>
          <w:b/>
          <w:sz w:val="24"/>
          <w:szCs w:val="24"/>
        </w:rPr>
        <w:t xml:space="preserve"> </w:t>
      </w:r>
      <w:r w:rsidR="00ED56D4" w:rsidRPr="005B5F72">
        <w:rPr>
          <w:rFonts w:cstheme="minorHAnsi"/>
          <w:b/>
          <w:sz w:val="24"/>
          <w:szCs w:val="24"/>
        </w:rPr>
        <w:br/>
      </w:r>
      <w:r w:rsidR="002551DF" w:rsidRPr="005B5F72">
        <w:rPr>
          <w:rFonts w:cstheme="minorHAnsi"/>
          <w:b/>
          <w:sz w:val="24"/>
          <w:szCs w:val="24"/>
        </w:rPr>
        <w:t xml:space="preserve">KARAR NO       </w:t>
      </w:r>
      <w:r w:rsidR="00E90977" w:rsidRPr="005B5F72">
        <w:rPr>
          <w:rFonts w:cstheme="minorHAnsi"/>
          <w:b/>
          <w:sz w:val="24"/>
          <w:szCs w:val="24"/>
        </w:rPr>
        <w:t xml:space="preserve">  </w:t>
      </w:r>
      <w:r w:rsidR="00280724">
        <w:rPr>
          <w:rFonts w:cstheme="minorHAnsi"/>
          <w:b/>
          <w:sz w:val="24"/>
          <w:szCs w:val="24"/>
        </w:rPr>
        <w:t xml:space="preserve"> : 2021 /5</w:t>
      </w:r>
      <w:r w:rsidR="00D70B1E" w:rsidRPr="005B5F72">
        <w:rPr>
          <w:rFonts w:cstheme="minorHAnsi"/>
          <w:sz w:val="24"/>
          <w:szCs w:val="24"/>
        </w:rPr>
        <w:tab/>
      </w:r>
    </w:p>
    <w:p w14:paraId="367B7F38" w14:textId="77777777" w:rsidR="008D79B6" w:rsidRDefault="00395479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</w:p>
    <w:p w14:paraId="544FF34C" w14:textId="205BF8AC" w:rsidR="00BC7D3F" w:rsidRDefault="004347A7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50AD7" w:rsidRPr="00DF05F6">
        <w:rPr>
          <w:rFonts w:cstheme="minorHAnsi"/>
          <w:sz w:val="24"/>
          <w:szCs w:val="24"/>
        </w:rPr>
        <w:t>Mersin İl Umumi Hıfzıssıhha Kuru</w:t>
      </w:r>
      <w:r w:rsidR="00280724">
        <w:rPr>
          <w:rFonts w:cstheme="minorHAnsi"/>
          <w:sz w:val="24"/>
          <w:szCs w:val="24"/>
        </w:rPr>
        <w:t>lu, 10</w:t>
      </w:r>
      <w:r w:rsidR="00533BB6" w:rsidRPr="00DF05F6">
        <w:rPr>
          <w:rFonts w:cstheme="minorHAnsi"/>
          <w:sz w:val="24"/>
          <w:szCs w:val="24"/>
        </w:rPr>
        <w:t>/02</w:t>
      </w:r>
      <w:r w:rsidR="001D4C40" w:rsidRPr="00DF05F6">
        <w:rPr>
          <w:rFonts w:cstheme="minorHAnsi"/>
          <w:sz w:val="24"/>
          <w:szCs w:val="24"/>
        </w:rPr>
        <w:t>/2021</w:t>
      </w:r>
      <w:r w:rsidR="00533BB6" w:rsidRPr="00DF05F6">
        <w:rPr>
          <w:rFonts w:cstheme="minorHAnsi"/>
          <w:sz w:val="24"/>
          <w:szCs w:val="24"/>
        </w:rPr>
        <w:t xml:space="preserve"> tarihinde saat 10</w:t>
      </w:r>
      <w:r w:rsidR="000F2138" w:rsidRPr="00DF05F6">
        <w:rPr>
          <w:rFonts w:cstheme="minorHAnsi"/>
          <w:sz w:val="24"/>
          <w:szCs w:val="24"/>
        </w:rPr>
        <w:t>:0</w:t>
      </w:r>
      <w:r w:rsidR="00A72B58" w:rsidRPr="00DF05F6">
        <w:rPr>
          <w:rFonts w:cstheme="minorHAnsi"/>
          <w:sz w:val="24"/>
          <w:szCs w:val="24"/>
        </w:rPr>
        <w:t>0’da Mersin Vali</w:t>
      </w:r>
      <w:r w:rsidR="000F2138" w:rsidRPr="00DF05F6">
        <w:rPr>
          <w:rFonts w:cstheme="minorHAnsi"/>
          <w:sz w:val="24"/>
          <w:szCs w:val="24"/>
        </w:rPr>
        <w:t xml:space="preserve"> Yardımcısı İbrahim KÜÇÜK</w:t>
      </w:r>
      <w:r w:rsidR="00F50AD7" w:rsidRPr="00DF05F6">
        <w:rPr>
          <w:rFonts w:cstheme="minorHAnsi"/>
          <w:sz w:val="24"/>
          <w:szCs w:val="24"/>
        </w:rPr>
        <w:t xml:space="preserve"> başkanl</w:t>
      </w:r>
      <w:r w:rsidR="000F2138" w:rsidRPr="00DF05F6">
        <w:rPr>
          <w:rFonts w:cstheme="minorHAnsi"/>
          <w:sz w:val="24"/>
          <w:szCs w:val="24"/>
        </w:rPr>
        <w:t xml:space="preserve">ığında; </w:t>
      </w:r>
      <w:r w:rsidR="00280724">
        <w:rPr>
          <w:rFonts w:cstheme="minorHAnsi"/>
          <w:sz w:val="24"/>
          <w:szCs w:val="24"/>
        </w:rPr>
        <w:t xml:space="preserve">Milli Eğitim </w:t>
      </w:r>
      <w:r w:rsidR="006103DC">
        <w:rPr>
          <w:rFonts w:cstheme="minorHAnsi"/>
          <w:sz w:val="24"/>
          <w:szCs w:val="24"/>
        </w:rPr>
        <w:t>B</w:t>
      </w:r>
      <w:r w:rsidR="00280724">
        <w:rPr>
          <w:rFonts w:cstheme="minorHAnsi"/>
          <w:sz w:val="24"/>
          <w:szCs w:val="24"/>
        </w:rPr>
        <w:t>akanlığının 05</w:t>
      </w:r>
      <w:r w:rsidR="001520E0" w:rsidRPr="00DF05F6">
        <w:rPr>
          <w:rFonts w:cstheme="minorHAnsi"/>
          <w:sz w:val="24"/>
          <w:szCs w:val="24"/>
        </w:rPr>
        <w:t>.02</w:t>
      </w:r>
      <w:r w:rsidR="001829F3" w:rsidRPr="00DF05F6">
        <w:rPr>
          <w:rFonts w:cstheme="minorHAnsi"/>
          <w:sz w:val="24"/>
          <w:szCs w:val="24"/>
        </w:rPr>
        <w:t>.2021</w:t>
      </w:r>
      <w:r w:rsidR="00F50AD7" w:rsidRPr="00DF05F6">
        <w:rPr>
          <w:rFonts w:cstheme="minorHAnsi"/>
          <w:sz w:val="24"/>
          <w:szCs w:val="24"/>
        </w:rPr>
        <w:t xml:space="preserve"> </w:t>
      </w:r>
      <w:r w:rsidR="00B21748" w:rsidRPr="00DF05F6">
        <w:rPr>
          <w:rFonts w:cstheme="minorHAnsi"/>
          <w:sz w:val="24"/>
          <w:szCs w:val="24"/>
        </w:rPr>
        <w:t>tarih</w:t>
      </w:r>
      <w:r w:rsidR="00F50AD7" w:rsidRPr="00DF05F6">
        <w:rPr>
          <w:rFonts w:cstheme="minorHAnsi"/>
          <w:sz w:val="24"/>
          <w:szCs w:val="24"/>
        </w:rPr>
        <w:t xml:space="preserve"> ve </w:t>
      </w:r>
      <w:r w:rsidR="00280724">
        <w:rPr>
          <w:rFonts w:cstheme="minorHAnsi"/>
          <w:sz w:val="24"/>
          <w:szCs w:val="24"/>
        </w:rPr>
        <w:t>20218459</w:t>
      </w:r>
      <w:r w:rsidR="00F50AD7" w:rsidRPr="00DF05F6">
        <w:rPr>
          <w:rFonts w:cstheme="minorHAnsi"/>
          <w:sz w:val="24"/>
          <w:szCs w:val="24"/>
        </w:rPr>
        <w:t xml:space="preserve"> sayılı “</w:t>
      </w:r>
      <w:r w:rsidR="00280724">
        <w:rPr>
          <w:rFonts w:cstheme="minorHAnsi"/>
          <w:sz w:val="24"/>
          <w:szCs w:val="24"/>
        </w:rPr>
        <w:t>Yüz Yüze Eğitim Uygulamaları</w:t>
      </w:r>
      <w:r w:rsidR="00F50AD7" w:rsidRPr="00DF05F6">
        <w:rPr>
          <w:rFonts w:cstheme="minorHAnsi"/>
          <w:b/>
          <w:sz w:val="24"/>
          <w:szCs w:val="24"/>
        </w:rPr>
        <w:t xml:space="preserve">” </w:t>
      </w:r>
      <w:r w:rsidR="00F50AD7" w:rsidRPr="00DF05F6">
        <w:rPr>
          <w:rFonts w:cstheme="minorHAnsi"/>
          <w:sz w:val="24"/>
          <w:szCs w:val="24"/>
        </w:rPr>
        <w:t xml:space="preserve">konulu </w:t>
      </w:r>
      <w:r w:rsidR="00031482">
        <w:rPr>
          <w:rFonts w:cstheme="minorHAnsi"/>
          <w:sz w:val="24"/>
          <w:szCs w:val="24"/>
        </w:rPr>
        <w:t>yazısının</w:t>
      </w:r>
      <w:r w:rsidR="00A72B58" w:rsidRPr="00DF05F6">
        <w:rPr>
          <w:rFonts w:cstheme="minorHAnsi"/>
          <w:sz w:val="24"/>
          <w:szCs w:val="24"/>
        </w:rPr>
        <w:t xml:space="preserve"> </w:t>
      </w:r>
      <w:r w:rsidR="00AE47BD">
        <w:rPr>
          <w:rFonts w:cstheme="minorHAnsi"/>
          <w:sz w:val="24"/>
          <w:szCs w:val="24"/>
        </w:rPr>
        <w:t xml:space="preserve">ilimizdeki </w:t>
      </w:r>
      <w:r w:rsidR="00A72B58" w:rsidRPr="00DF05F6">
        <w:rPr>
          <w:rFonts w:cstheme="minorHAnsi"/>
          <w:sz w:val="24"/>
          <w:szCs w:val="24"/>
        </w:rPr>
        <w:t xml:space="preserve">uygulanmasına yönelik </w:t>
      </w:r>
      <w:r w:rsidR="00031482">
        <w:rPr>
          <w:rFonts w:cstheme="minorHAnsi"/>
          <w:sz w:val="24"/>
          <w:szCs w:val="24"/>
        </w:rPr>
        <w:t>konuları</w:t>
      </w:r>
      <w:r w:rsidR="00A72B58" w:rsidRPr="00DF05F6">
        <w:rPr>
          <w:rFonts w:cstheme="minorHAnsi"/>
          <w:sz w:val="24"/>
          <w:szCs w:val="24"/>
        </w:rPr>
        <w:t xml:space="preserve"> görüşmek ve bu doğrultuda gerekli kararları almak üzere olağanüstü toplandı.</w:t>
      </w:r>
      <w:r w:rsidR="004C6A6D" w:rsidRPr="00DF05F6">
        <w:rPr>
          <w:rFonts w:cstheme="minorHAnsi"/>
          <w:sz w:val="24"/>
          <w:szCs w:val="24"/>
        </w:rPr>
        <w:t xml:space="preserve"> </w:t>
      </w:r>
    </w:p>
    <w:p w14:paraId="123560CE" w14:textId="3F53EA6E" w:rsidR="00BC7D3F" w:rsidRPr="0006303F" w:rsidRDefault="00BC7D3F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</w:p>
    <w:p w14:paraId="6486F894" w14:textId="3FF8A761" w:rsidR="0006303F" w:rsidRPr="0006303F" w:rsidRDefault="0006303F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303F">
        <w:rPr>
          <w:rFonts w:cstheme="minorHAnsi"/>
          <w:sz w:val="24"/>
          <w:szCs w:val="24"/>
        </w:rPr>
        <w:tab/>
        <w:t>Tüm dünya ülkelerinde olduğu gibi Covid-19 salgın sürecinin devam eden seyri</w:t>
      </w:r>
      <w:r w:rsidR="008A7751">
        <w:rPr>
          <w:rFonts w:cstheme="minorHAnsi"/>
          <w:sz w:val="24"/>
          <w:szCs w:val="24"/>
        </w:rPr>
        <w:t>,</w:t>
      </w:r>
      <w:r w:rsidRPr="0006303F">
        <w:rPr>
          <w:rFonts w:cstheme="minorHAnsi"/>
          <w:sz w:val="24"/>
          <w:szCs w:val="24"/>
        </w:rPr>
        <w:t xml:space="preserve"> ülkemizdeki eğitim öğretim faaliyetlerinin yüz yüze ve uzaktan eğitim yoluyla yürütülmesini zorunlu kılmıştır. Buna göre Milli Eğitim Bakanlığının 25.12.2020 tarihli ve 45512797-10.07.01-E.18443982 sayılı yazısı ile 2020-2021 eğitim öğretim yılının ikinci döneminin 15 Şubat 2021 Pazartesi günü başlayacağı belirtilmiş, ancak Cumhurbaşkanlığı Kabinesi toplantısında alınan karar gereği okullarda yüz yüze eğitime kademeli olarak geçilmesi kararı alınmıştır.</w:t>
      </w:r>
    </w:p>
    <w:p w14:paraId="28FB3F14" w14:textId="20F2FF17" w:rsidR="0006303F" w:rsidRDefault="0006303F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303F">
        <w:rPr>
          <w:rFonts w:cstheme="minorHAnsi"/>
          <w:sz w:val="24"/>
          <w:szCs w:val="24"/>
        </w:rPr>
        <w:tab/>
      </w:r>
      <w:r w:rsidR="006103DC">
        <w:rPr>
          <w:rFonts w:cstheme="minorHAnsi"/>
          <w:sz w:val="24"/>
          <w:szCs w:val="24"/>
        </w:rPr>
        <w:t>Milli Eğitim Bakanlığının 05</w:t>
      </w:r>
      <w:r w:rsidR="006103DC" w:rsidRPr="00DF05F6">
        <w:rPr>
          <w:rFonts w:cstheme="minorHAnsi"/>
          <w:sz w:val="24"/>
          <w:szCs w:val="24"/>
        </w:rPr>
        <w:t xml:space="preserve">.02.2021 tarih ve </w:t>
      </w:r>
      <w:r w:rsidR="006103DC">
        <w:rPr>
          <w:rFonts w:cstheme="minorHAnsi"/>
          <w:sz w:val="24"/>
          <w:szCs w:val="24"/>
        </w:rPr>
        <w:t>20218459</w:t>
      </w:r>
      <w:r w:rsidR="006103DC" w:rsidRPr="00DF05F6">
        <w:rPr>
          <w:rFonts w:cstheme="minorHAnsi"/>
          <w:sz w:val="24"/>
          <w:szCs w:val="24"/>
        </w:rPr>
        <w:t xml:space="preserve"> sayılı “</w:t>
      </w:r>
      <w:r w:rsidR="006103DC">
        <w:rPr>
          <w:rFonts w:cstheme="minorHAnsi"/>
          <w:sz w:val="24"/>
          <w:szCs w:val="24"/>
        </w:rPr>
        <w:t>Yüz Yüze Eğitim Uygulamaları</w:t>
      </w:r>
      <w:r w:rsidR="006103DC" w:rsidRPr="00DF05F6">
        <w:rPr>
          <w:rFonts w:cstheme="minorHAnsi"/>
          <w:b/>
          <w:sz w:val="24"/>
          <w:szCs w:val="24"/>
        </w:rPr>
        <w:t xml:space="preserve">” </w:t>
      </w:r>
      <w:r w:rsidR="006103DC" w:rsidRPr="00DF05F6">
        <w:rPr>
          <w:rFonts w:cstheme="minorHAnsi"/>
          <w:sz w:val="24"/>
          <w:szCs w:val="24"/>
        </w:rPr>
        <w:t xml:space="preserve">konulu </w:t>
      </w:r>
      <w:r w:rsidR="006103DC">
        <w:rPr>
          <w:rFonts w:cstheme="minorHAnsi"/>
          <w:sz w:val="24"/>
          <w:szCs w:val="24"/>
        </w:rPr>
        <w:t>yazısı ile</w:t>
      </w:r>
      <w:r w:rsidR="006103DC" w:rsidRPr="00DF05F6">
        <w:rPr>
          <w:rFonts w:cstheme="minorHAnsi"/>
          <w:sz w:val="24"/>
          <w:szCs w:val="24"/>
        </w:rPr>
        <w:t xml:space="preserve"> </w:t>
      </w:r>
      <w:r w:rsidRPr="0006303F">
        <w:rPr>
          <w:rFonts w:cstheme="minorHAnsi"/>
          <w:sz w:val="24"/>
          <w:szCs w:val="24"/>
        </w:rPr>
        <w:t xml:space="preserve">Millî Eğitim Bakanlığı Okul Öncesi Eğitim ve İlköğretim Kurumları Yönetmeliğinin Ek-2 inci maddesinin birinci fıkrasında yer alan hüküm doğrultusunda </w:t>
      </w:r>
      <w:r w:rsidR="006103DC">
        <w:rPr>
          <w:rFonts w:cstheme="minorHAnsi"/>
          <w:sz w:val="24"/>
          <w:szCs w:val="24"/>
        </w:rPr>
        <w:t xml:space="preserve">ilimiz genelinde </w:t>
      </w:r>
      <w:r w:rsidRPr="0006303F">
        <w:rPr>
          <w:rFonts w:cstheme="minorHAnsi"/>
          <w:sz w:val="24"/>
          <w:szCs w:val="24"/>
        </w:rPr>
        <w:t>eğitim öğretim faaliyetleri aşağıdaki esaslar çerçevesinde yürütül</w:t>
      </w:r>
      <w:r w:rsidR="008A7751">
        <w:rPr>
          <w:rFonts w:cstheme="minorHAnsi"/>
          <w:sz w:val="24"/>
          <w:szCs w:val="24"/>
        </w:rPr>
        <w:t>mesi kararı alınmıştır.</w:t>
      </w:r>
    </w:p>
    <w:p w14:paraId="7935E765" w14:textId="23FB049B" w:rsidR="0006303F" w:rsidRPr="00823388" w:rsidRDefault="0006303F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8C43D9" w14:textId="36CC3FEE" w:rsidR="0006303F" w:rsidRPr="00823388" w:rsidRDefault="0006303F" w:rsidP="000630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23388">
        <w:rPr>
          <w:rFonts w:cstheme="minorHAnsi"/>
          <w:b/>
          <w:bCs/>
          <w:sz w:val="24"/>
          <w:szCs w:val="24"/>
        </w:rPr>
        <w:tab/>
        <w:t>15 Şubat 2021 tarihi itibarıyla;</w:t>
      </w:r>
    </w:p>
    <w:p w14:paraId="54BD6952" w14:textId="77777777" w:rsidR="0006303F" w:rsidRPr="00823388" w:rsidRDefault="0006303F" w:rsidP="000630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138891" w14:textId="203DF833" w:rsidR="0006303F" w:rsidRPr="00823388" w:rsidRDefault="0006303F" w:rsidP="0006303F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 xml:space="preserve">Birleştirilmiş sınıf uygulaması yapan tüm ilkokullarda </w:t>
      </w:r>
      <w:r w:rsidR="00823388" w:rsidRPr="00823388">
        <w:rPr>
          <w:rFonts w:cstheme="minorHAnsi"/>
          <w:sz w:val="24"/>
          <w:szCs w:val="24"/>
        </w:rPr>
        <w:t>Milli Eğitim Bakanlığı Talim ve Terbiye Kurulu Başkanlığının 12.09.2018 tarihli ve 123 sayılı Kurul Kararı eki İlköğretim Kurumları (İlkokul ve Ortaokul) Haftalık Ders Çizelgesinde</w:t>
      </w:r>
      <w:r w:rsidRPr="00823388">
        <w:rPr>
          <w:rFonts w:cstheme="minorHAnsi"/>
          <w:sz w:val="24"/>
          <w:szCs w:val="24"/>
        </w:rPr>
        <w:t xml:space="preserve"> yer alan dersler haftada 5 (beş) gün yüz yüze olacak şekilde işlenecektir.</w:t>
      </w:r>
    </w:p>
    <w:p w14:paraId="6F6AE702" w14:textId="08E91EFE" w:rsidR="0006303F" w:rsidRPr="00823388" w:rsidRDefault="0006303F" w:rsidP="0006303F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>Köy ve seyrek nüfuslu yerleşim yerlerindeki resmî ve özel ilkokullar, ortaokullar ve imam hatip ortaokullarının bütün sınıf seviyeleri ile bu okulların b</w:t>
      </w:r>
      <w:r w:rsidR="00823388" w:rsidRPr="00823388">
        <w:rPr>
          <w:rFonts w:cstheme="minorHAnsi"/>
          <w:sz w:val="24"/>
          <w:szCs w:val="24"/>
        </w:rPr>
        <w:t>ünyesindeki ana sınıflarında İ</w:t>
      </w:r>
      <w:r w:rsidRPr="00823388">
        <w:rPr>
          <w:rFonts w:cstheme="minorHAnsi"/>
          <w:sz w:val="24"/>
          <w:szCs w:val="24"/>
        </w:rPr>
        <w:t xml:space="preserve">lçe hıfzıssıhha </w:t>
      </w:r>
      <w:r w:rsidR="00823388" w:rsidRPr="00823388">
        <w:rPr>
          <w:rFonts w:cstheme="minorHAnsi"/>
          <w:sz w:val="24"/>
          <w:szCs w:val="24"/>
        </w:rPr>
        <w:t xml:space="preserve">kurullarının </w:t>
      </w:r>
      <w:r w:rsidRPr="00823388">
        <w:rPr>
          <w:rFonts w:cstheme="minorHAnsi"/>
          <w:sz w:val="24"/>
          <w:szCs w:val="24"/>
        </w:rPr>
        <w:t xml:space="preserve">ilçe millî eğitim müdürlükleriyle iş birliği içinde alacağı kararlar doğrultusunda haftada 5 (beş)gün yüz yüze eğitim yapılacaktır. Bu okullarda da </w:t>
      </w:r>
      <w:r w:rsidR="00823388" w:rsidRPr="00823388">
        <w:rPr>
          <w:rFonts w:cstheme="minorHAnsi"/>
          <w:sz w:val="24"/>
          <w:szCs w:val="24"/>
        </w:rPr>
        <w:t xml:space="preserve">Milli Eğitim Bakanlığı Talim ve Terbiye Kurulu Başkanlığının 12.09.2018 tarihli ve 123 sayılı Kurul Kararı eki İlköğretim Kurumları (İlkokul ve Ortaokul) Haftalık Ders Çizelgesi </w:t>
      </w:r>
      <w:r w:rsidRPr="00823388">
        <w:rPr>
          <w:rFonts w:cstheme="minorHAnsi"/>
          <w:sz w:val="24"/>
          <w:szCs w:val="24"/>
        </w:rPr>
        <w:t xml:space="preserve">ve </w:t>
      </w:r>
      <w:r w:rsidR="00823388" w:rsidRPr="00823388">
        <w:rPr>
          <w:rFonts w:cstheme="minorHAnsi"/>
          <w:sz w:val="24"/>
          <w:szCs w:val="24"/>
        </w:rPr>
        <w:t>19.02.2018 tarihli ve 55 sayılı Kurul Kararı eki İmam Hatip Ortaokulu Haftalık Ders Çizelgeleri</w:t>
      </w:r>
      <w:r w:rsidRPr="00823388">
        <w:rPr>
          <w:rFonts w:cstheme="minorHAnsi"/>
          <w:sz w:val="24"/>
          <w:szCs w:val="24"/>
        </w:rPr>
        <w:t xml:space="preserve"> uygulanacaktır.</w:t>
      </w:r>
    </w:p>
    <w:p w14:paraId="732D2ABD" w14:textId="77777777" w:rsidR="0006303F" w:rsidRPr="00823388" w:rsidRDefault="0006303F" w:rsidP="0006303F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>Tüm bağımsız resmî anaokulu ve özel eğitim anaokulları ile özel okul öncesi eğitim kurumlarında haftada 5 (beş) gün ve günde 6 (altı) etkinlik saati olacak şekilde yüz yüze eğitim yapılacaktır.</w:t>
      </w:r>
    </w:p>
    <w:p w14:paraId="6FEC6BF9" w14:textId="77777777" w:rsidR="0006303F" w:rsidRPr="00823388" w:rsidRDefault="0006303F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D954F" w14:textId="3849C479" w:rsidR="0006303F" w:rsidRPr="007D4615" w:rsidRDefault="0006303F" w:rsidP="007D4615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D4615">
        <w:rPr>
          <w:rFonts w:cstheme="minorHAnsi"/>
          <w:b/>
          <w:bCs/>
          <w:sz w:val="24"/>
          <w:szCs w:val="24"/>
        </w:rPr>
        <w:t>Mart 2021 tarihi itibarıyla;</w:t>
      </w:r>
    </w:p>
    <w:p w14:paraId="7395F7F3" w14:textId="77777777" w:rsidR="0006303F" w:rsidRPr="00823388" w:rsidRDefault="0006303F" w:rsidP="000630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65E060" w14:textId="08F34A23" w:rsidR="0006303F" w:rsidRPr="00823388" w:rsidRDefault="0006303F" w:rsidP="007D4615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 xml:space="preserve">15 Şubat 2021 tarihi itibariyle açılmış okullara ek olarak resmî ve özel ilkokullarda ve bu ilkokulların bünyesindeki ana sınıflarında haftada 2 (iki) gün yüz yüze eğitim yapılacaktır. Bu ilkokullardaki yüz yüze eğitimlerde </w:t>
      </w:r>
      <w:r w:rsidR="007D4615">
        <w:rPr>
          <w:rFonts w:cstheme="minorHAnsi"/>
          <w:sz w:val="24"/>
          <w:szCs w:val="24"/>
        </w:rPr>
        <w:t>Milli Eğitim Bakanlığının 05</w:t>
      </w:r>
      <w:r w:rsidR="007D4615" w:rsidRPr="00DF05F6">
        <w:rPr>
          <w:rFonts w:cstheme="minorHAnsi"/>
          <w:sz w:val="24"/>
          <w:szCs w:val="24"/>
        </w:rPr>
        <w:t xml:space="preserve">.02.2021 tarih ve </w:t>
      </w:r>
      <w:r w:rsidR="007D4615">
        <w:rPr>
          <w:rFonts w:cstheme="minorHAnsi"/>
          <w:sz w:val="24"/>
          <w:szCs w:val="24"/>
        </w:rPr>
        <w:t>20218459</w:t>
      </w:r>
      <w:r w:rsidR="007D4615" w:rsidRPr="00DF05F6">
        <w:rPr>
          <w:rFonts w:cstheme="minorHAnsi"/>
          <w:sz w:val="24"/>
          <w:szCs w:val="24"/>
        </w:rPr>
        <w:t xml:space="preserve"> sayılı “</w:t>
      </w:r>
      <w:r w:rsidR="007D4615">
        <w:rPr>
          <w:rFonts w:cstheme="minorHAnsi"/>
          <w:sz w:val="24"/>
          <w:szCs w:val="24"/>
        </w:rPr>
        <w:t>Yüz Yüze Eğitim Uygulamaları</w:t>
      </w:r>
      <w:r w:rsidR="007D4615" w:rsidRPr="00DF05F6">
        <w:rPr>
          <w:rFonts w:cstheme="minorHAnsi"/>
          <w:b/>
          <w:sz w:val="24"/>
          <w:szCs w:val="24"/>
        </w:rPr>
        <w:t xml:space="preserve">” </w:t>
      </w:r>
      <w:r w:rsidR="007D4615" w:rsidRPr="00DF05F6">
        <w:rPr>
          <w:rFonts w:cstheme="minorHAnsi"/>
          <w:sz w:val="24"/>
          <w:szCs w:val="24"/>
        </w:rPr>
        <w:t xml:space="preserve">konulu </w:t>
      </w:r>
      <w:r w:rsidR="007D4615">
        <w:rPr>
          <w:rFonts w:cstheme="minorHAnsi"/>
          <w:sz w:val="24"/>
          <w:szCs w:val="24"/>
        </w:rPr>
        <w:t>yazısının</w:t>
      </w:r>
      <w:r w:rsidR="007D4615" w:rsidRPr="00DF05F6">
        <w:rPr>
          <w:rFonts w:cstheme="minorHAnsi"/>
          <w:sz w:val="24"/>
          <w:szCs w:val="24"/>
        </w:rPr>
        <w:t xml:space="preserve"> </w:t>
      </w:r>
      <w:r w:rsidRPr="00823388">
        <w:rPr>
          <w:rFonts w:cstheme="minorHAnsi"/>
          <w:sz w:val="24"/>
          <w:szCs w:val="24"/>
        </w:rPr>
        <w:t>Ek-1, Ek-2, Ek-3 ve Ek-4’te yer alan Çizelgeler uygulanacak, diğer dersler ise uzaktan eğitim yoluyla işlenecektir. Bu okullardaki ana sınıflarında da yüz yüze eğitim yapılmayan diğer günlerde uzaktan eğitim yapılacaktır.</w:t>
      </w:r>
    </w:p>
    <w:p w14:paraId="655D9332" w14:textId="786FD9A8" w:rsidR="0006303F" w:rsidRPr="00823388" w:rsidRDefault="0006303F" w:rsidP="007D4615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 xml:space="preserve">Tüm resmî ve özel ortaokullar ile imam hatip ortaokullarının 8 inci sınıflarında yüz yüze eğitime başlanacaktır. Bu eğitimlerde </w:t>
      </w:r>
      <w:r w:rsidR="007D4615">
        <w:rPr>
          <w:rFonts w:cstheme="minorHAnsi"/>
          <w:sz w:val="24"/>
          <w:szCs w:val="24"/>
        </w:rPr>
        <w:t>Milli Eğitim Bakanlığının 05</w:t>
      </w:r>
      <w:r w:rsidR="007D4615" w:rsidRPr="00DF05F6">
        <w:rPr>
          <w:rFonts w:cstheme="minorHAnsi"/>
          <w:sz w:val="24"/>
          <w:szCs w:val="24"/>
        </w:rPr>
        <w:t xml:space="preserve">.02.2021 tarih ve </w:t>
      </w:r>
      <w:r w:rsidR="007D4615">
        <w:rPr>
          <w:rFonts w:cstheme="minorHAnsi"/>
          <w:sz w:val="24"/>
          <w:szCs w:val="24"/>
        </w:rPr>
        <w:lastRenderedPageBreak/>
        <w:t>20218459</w:t>
      </w:r>
      <w:r w:rsidR="007D4615" w:rsidRPr="00DF05F6">
        <w:rPr>
          <w:rFonts w:cstheme="minorHAnsi"/>
          <w:sz w:val="24"/>
          <w:szCs w:val="24"/>
        </w:rPr>
        <w:t xml:space="preserve"> sayılı “</w:t>
      </w:r>
      <w:r w:rsidR="007D4615">
        <w:rPr>
          <w:rFonts w:cstheme="minorHAnsi"/>
          <w:sz w:val="24"/>
          <w:szCs w:val="24"/>
        </w:rPr>
        <w:t>Yüz Yüze Eğitim Uygulamaları</w:t>
      </w:r>
      <w:r w:rsidR="007D4615" w:rsidRPr="00DF05F6">
        <w:rPr>
          <w:rFonts w:cstheme="minorHAnsi"/>
          <w:b/>
          <w:sz w:val="24"/>
          <w:szCs w:val="24"/>
        </w:rPr>
        <w:t xml:space="preserve">” </w:t>
      </w:r>
      <w:r w:rsidR="007D4615" w:rsidRPr="00DF05F6">
        <w:rPr>
          <w:rFonts w:cstheme="minorHAnsi"/>
          <w:sz w:val="24"/>
          <w:szCs w:val="24"/>
        </w:rPr>
        <w:t xml:space="preserve">konulu </w:t>
      </w:r>
      <w:r w:rsidR="007D4615">
        <w:rPr>
          <w:rFonts w:cstheme="minorHAnsi"/>
          <w:sz w:val="24"/>
          <w:szCs w:val="24"/>
        </w:rPr>
        <w:t>yazısının</w:t>
      </w:r>
      <w:r w:rsidR="007D4615" w:rsidRPr="00DF05F6">
        <w:rPr>
          <w:rFonts w:cstheme="minorHAnsi"/>
          <w:sz w:val="24"/>
          <w:szCs w:val="24"/>
        </w:rPr>
        <w:t xml:space="preserve"> </w:t>
      </w:r>
      <w:r w:rsidRPr="00823388">
        <w:rPr>
          <w:rFonts w:cstheme="minorHAnsi"/>
          <w:sz w:val="24"/>
          <w:szCs w:val="24"/>
        </w:rPr>
        <w:t>Ek-5 ve Ek-6’da yer alan Çizelgeler uygulanacaktır. Bu Çizelgelerde belirtilmeyen diğer zorunlu ve seçmeli dersler uzaktan eğitim yoluyla işlenecektir.</w:t>
      </w:r>
    </w:p>
    <w:p w14:paraId="51E4DA93" w14:textId="77777777" w:rsidR="0006303F" w:rsidRPr="00823388" w:rsidRDefault="0006303F" w:rsidP="007D4615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 xml:space="preserve">Tüm resmî ve özel ortaokullar ile imam hatip ortaokullarının 5 inci, 6 </w:t>
      </w:r>
      <w:proofErr w:type="spellStart"/>
      <w:r w:rsidRPr="00823388">
        <w:rPr>
          <w:rFonts w:cstheme="minorHAnsi"/>
          <w:sz w:val="24"/>
          <w:szCs w:val="24"/>
        </w:rPr>
        <w:t>ncı</w:t>
      </w:r>
      <w:proofErr w:type="spellEnd"/>
      <w:r w:rsidRPr="00823388">
        <w:rPr>
          <w:rFonts w:cstheme="minorHAnsi"/>
          <w:sz w:val="24"/>
          <w:szCs w:val="24"/>
        </w:rPr>
        <w:t xml:space="preserve"> ve 7 </w:t>
      </w:r>
      <w:proofErr w:type="spellStart"/>
      <w:r w:rsidRPr="00823388">
        <w:rPr>
          <w:rFonts w:cstheme="minorHAnsi"/>
          <w:sz w:val="24"/>
          <w:szCs w:val="24"/>
        </w:rPr>
        <w:t>nci</w:t>
      </w:r>
      <w:proofErr w:type="spellEnd"/>
      <w:r w:rsidRPr="00823388">
        <w:rPr>
          <w:rFonts w:cstheme="minorHAnsi"/>
          <w:sz w:val="24"/>
          <w:szCs w:val="24"/>
        </w:rPr>
        <w:t xml:space="preserve"> sınıflarında tüm dersler uzaktan eğitim yoluyla işlenmeye devam edilecektir.</w:t>
      </w:r>
    </w:p>
    <w:p w14:paraId="53A22B71" w14:textId="77777777" w:rsidR="0006303F" w:rsidRPr="00823388" w:rsidRDefault="0006303F" w:rsidP="007D4615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>Yüz yüze eğitim yapan resmî okullar bünyesindeki ana sınıfı ve uygulama sınıflarında yüz yüze eğitim, bulunduğu okulla aynı günde gerçekleştirilecektir.</w:t>
      </w:r>
    </w:p>
    <w:p w14:paraId="0F69796D" w14:textId="77777777" w:rsidR="0006303F" w:rsidRPr="00823388" w:rsidRDefault="0006303F" w:rsidP="007D4615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3388">
        <w:rPr>
          <w:rFonts w:cstheme="minorHAnsi"/>
          <w:sz w:val="24"/>
          <w:szCs w:val="24"/>
        </w:rPr>
        <w:t xml:space="preserve">Özel Eğitim ve Rehberlik Hizmetleri Genel Müdürlüğüne bağlı ilkokul ve ortaokul kademesinde eğitim veren özel eğitim okulları ve özel eğitim anasınıfları ile diğer okullar bünyesindeki özel eğitim sınıflarında haftada 5 (beş) gün yüz yüze eğitim yapılacaktır. Bilim ve Sanat Merkezleri de programları </w:t>
      </w:r>
      <w:proofErr w:type="gramStart"/>
      <w:r w:rsidRPr="00823388">
        <w:rPr>
          <w:rFonts w:cstheme="minorHAnsi"/>
          <w:sz w:val="24"/>
          <w:szCs w:val="24"/>
        </w:rPr>
        <w:t>dahilinde</w:t>
      </w:r>
      <w:proofErr w:type="gramEnd"/>
      <w:r w:rsidRPr="00823388">
        <w:rPr>
          <w:rFonts w:cstheme="minorHAnsi"/>
          <w:sz w:val="24"/>
          <w:szCs w:val="24"/>
        </w:rPr>
        <w:t xml:space="preserve"> yüz yüze eğitime geçeceklerdir. Kaynaştırma/bütünleştirme yoluyla öğrenim gören öğrencilerimizin sınıf seviyelerine göre destek eğitim odası eğitim faaliyetleri yüz yüze veya uzaktan başlayacaktır.</w:t>
      </w:r>
    </w:p>
    <w:p w14:paraId="5C64093C" w14:textId="77777777" w:rsidR="0006303F" w:rsidRDefault="0006303F" w:rsidP="0006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4C33D4F" w14:textId="7A95FC83" w:rsidR="0006303F" w:rsidRPr="00823388" w:rsidRDefault="00397CF5" w:rsidP="00063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823388">
        <w:rPr>
          <w:rFonts w:cstheme="minorHAnsi"/>
          <w:sz w:val="24"/>
          <w:szCs w:val="24"/>
        </w:rPr>
        <w:t>Ayrıca;</w:t>
      </w:r>
    </w:p>
    <w:p w14:paraId="5113B280" w14:textId="67052087" w:rsidR="0006303F" w:rsidRPr="00823388" w:rsidRDefault="00397CF5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823388">
        <w:rPr>
          <w:rFonts w:cstheme="minorHAnsi"/>
          <w:sz w:val="24"/>
          <w:szCs w:val="24"/>
        </w:rPr>
        <w:t>- İlkokul, ortaokul ve imam hatip ortaokullarındaki yüz yüze ve uzaktan eğitimlerde bir ders 30 dakika; teneffüsler ise 10'ar dakika olacak şekilde planlanacaktır.</w:t>
      </w:r>
    </w:p>
    <w:p w14:paraId="7BB3B82E" w14:textId="4ABDCD75" w:rsidR="0006303F" w:rsidRPr="00823388" w:rsidRDefault="00397CF5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823388">
        <w:rPr>
          <w:rFonts w:cstheme="minorHAnsi"/>
          <w:sz w:val="24"/>
          <w:szCs w:val="24"/>
        </w:rPr>
        <w:t xml:space="preserve">- Okul öncesi eğitim kurumlarındaki yüz yüze eğitimlerde bir etkinlik saati 30 dakika ve aralıksız olarak planlanacak, uzaktan eğitimler ise </w:t>
      </w:r>
      <w:r w:rsidR="00823388" w:rsidRPr="00823388">
        <w:rPr>
          <w:rFonts w:cstheme="minorHAnsi"/>
          <w:sz w:val="24"/>
          <w:szCs w:val="24"/>
        </w:rPr>
        <w:t>Milli Eğitim Bakanlığı Temel Eğitim Genel Müdürlüğünün 26.11.2020 tarihli ve 28219185-101.01.01-E.17311375 sayılı yazısı</w:t>
      </w:r>
      <w:r w:rsidR="0006303F" w:rsidRPr="00823388">
        <w:rPr>
          <w:rFonts w:cstheme="minorHAnsi"/>
          <w:sz w:val="24"/>
          <w:szCs w:val="24"/>
        </w:rPr>
        <w:t xml:space="preserve"> esaslarına göre yürütülecektir.</w:t>
      </w:r>
    </w:p>
    <w:p w14:paraId="38ADBB31" w14:textId="6E7FE95A" w:rsidR="0006303F" w:rsidRPr="00823388" w:rsidRDefault="00397CF5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823388">
        <w:rPr>
          <w:rFonts w:cstheme="minorHAnsi"/>
          <w:sz w:val="24"/>
          <w:szCs w:val="24"/>
        </w:rPr>
        <w:t>- Uzaktan eğitim faaliyetlerinde EBA üzerinden sağlanan alt yapının yanı sıra açık kaynaklı diğer güvenilir platformlar da kullanılabilecektir.</w:t>
      </w:r>
    </w:p>
    <w:p w14:paraId="7BF311A7" w14:textId="3C281875" w:rsidR="0006303F" w:rsidRPr="00823388" w:rsidRDefault="00397CF5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823388">
        <w:rPr>
          <w:rFonts w:cstheme="minorHAnsi"/>
          <w:sz w:val="24"/>
          <w:szCs w:val="24"/>
        </w:rPr>
        <w:t>- Fiziki imkânları uygun olan anaokullarında salgın ile ilgili tüm tedbirlerin alınması şartıyla çocuk kulüpleri açılabilecektir.</w:t>
      </w:r>
    </w:p>
    <w:p w14:paraId="36F91F1E" w14:textId="0B711C74" w:rsidR="0006303F" w:rsidRPr="00397CF5" w:rsidRDefault="00397CF5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397CF5">
        <w:rPr>
          <w:rFonts w:cstheme="minorHAnsi"/>
          <w:sz w:val="24"/>
          <w:szCs w:val="24"/>
        </w:rPr>
        <w:t xml:space="preserve">- Kayıtlı çocuk sayısının yeterli olduğu durumlarda okul öncesi eğitim kurumlarında </w:t>
      </w:r>
      <w:r w:rsidRPr="00397CF5">
        <w:rPr>
          <w:rFonts w:cstheme="minorHAnsi"/>
          <w:sz w:val="24"/>
          <w:szCs w:val="24"/>
        </w:rPr>
        <w:t>Millî Eğitim Bakanlığı Okul Öncesi Eğitim ve İlköğretim Kurumları Yönetmeliği</w:t>
      </w:r>
      <w:r w:rsidR="0006303F" w:rsidRPr="00397CF5">
        <w:rPr>
          <w:rFonts w:cstheme="minorHAnsi"/>
          <w:sz w:val="24"/>
          <w:szCs w:val="24"/>
        </w:rPr>
        <w:t xml:space="preserve"> hükümlerine göre bir grupta en az 10 çocuk olacak şekilde şubeler oluşturulacaktır. Kayıtlı çocuk sayısının az, öğretmen sayısının fazla olduğu okullarda ise Covid-19 salgını süresi ile sınırlı olmak kaydıyla okulun fiziki imkânları doğrultusunda bir gruptaki çocuk sayısı en az 5 olacak şekilde şube tanımlamaları yapılabilecektir.</w:t>
      </w:r>
    </w:p>
    <w:p w14:paraId="0E2B87A9" w14:textId="3452BA1C" w:rsidR="0006303F" w:rsidRPr="00823388" w:rsidRDefault="00397CF5" w:rsidP="00063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303F" w:rsidRPr="00823388">
        <w:rPr>
          <w:rFonts w:cstheme="minorHAnsi"/>
          <w:sz w:val="24"/>
          <w:szCs w:val="24"/>
        </w:rPr>
        <w:t>- Yüz yüze eğitim için çocuğunu okula göndermek istemeyen velinin yazılı onayı alınacak ve okula gelmeyen öğrenciler devamsız sayılmayacaktır.</w:t>
      </w:r>
    </w:p>
    <w:p w14:paraId="2001E875" w14:textId="60424A53" w:rsidR="00BC7D3F" w:rsidRPr="00397CF5" w:rsidRDefault="00BC7D3F" w:rsidP="004C6A6D">
      <w:pPr>
        <w:spacing w:after="0"/>
        <w:ind w:left="-5"/>
        <w:jc w:val="both"/>
        <w:rPr>
          <w:rFonts w:cstheme="minorHAnsi"/>
          <w:b/>
          <w:sz w:val="24"/>
          <w:szCs w:val="24"/>
        </w:rPr>
      </w:pPr>
    </w:p>
    <w:p w14:paraId="6D9D0E29" w14:textId="2F15FB7A" w:rsidR="001520E0" w:rsidRPr="00397CF5" w:rsidRDefault="00397CF5" w:rsidP="00606CF7">
      <w:pPr>
        <w:spacing w:after="0"/>
        <w:ind w:left="-5"/>
        <w:jc w:val="both"/>
        <w:rPr>
          <w:rFonts w:cstheme="minorHAnsi"/>
          <w:b/>
          <w:sz w:val="24"/>
          <w:szCs w:val="24"/>
        </w:rPr>
      </w:pPr>
      <w:r w:rsidRPr="00397CF5">
        <w:rPr>
          <w:rFonts w:cstheme="minorHAnsi"/>
          <w:b/>
          <w:sz w:val="24"/>
          <w:szCs w:val="24"/>
        </w:rPr>
        <w:tab/>
      </w:r>
      <w:r w:rsidRPr="00397CF5"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B</w:t>
      </w:r>
      <w:r w:rsidR="007D4615" w:rsidRPr="00397CF5">
        <w:rPr>
          <w:rFonts w:cstheme="minorHAnsi"/>
          <w:b/>
          <w:sz w:val="24"/>
          <w:szCs w:val="24"/>
        </w:rPr>
        <w:t>u temel ilke ve kurallar</w:t>
      </w:r>
      <w:r>
        <w:rPr>
          <w:rFonts w:cstheme="minorHAnsi"/>
          <w:b/>
          <w:sz w:val="24"/>
          <w:szCs w:val="24"/>
        </w:rPr>
        <w:t xml:space="preserve"> çerçevesinde;</w:t>
      </w:r>
      <w:r w:rsidR="007D4615" w:rsidRPr="00397CF5">
        <w:rPr>
          <w:rFonts w:cstheme="minorHAnsi"/>
          <w:b/>
          <w:sz w:val="24"/>
          <w:szCs w:val="24"/>
        </w:rPr>
        <w:t xml:space="preserve"> 15 Şubat 2021 tarihinden itibaren</w:t>
      </w:r>
      <w:r w:rsidRPr="00397CF5">
        <w:rPr>
          <w:rFonts w:cstheme="minorHAnsi"/>
          <w:b/>
          <w:sz w:val="24"/>
          <w:szCs w:val="24"/>
        </w:rPr>
        <w:t xml:space="preserve"> köy ve seyrek nüfuslu yerleşim yerlerindeki bütün sınıf seviyelerinde Yüz Yüze Eğitim yapılacak okul ve sınıfları belirleme konusundaki düz</w:t>
      </w:r>
      <w:r w:rsidR="000A07FE">
        <w:rPr>
          <w:rFonts w:cstheme="minorHAnsi"/>
          <w:b/>
          <w:sz w:val="24"/>
          <w:szCs w:val="24"/>
        </w:rPr>
        <w:t>enleme</w:t>
      </w:r>
      <w:r w:rsidRPr="00397CF5">
        <w:rPr>
          <w:rFonts w:cstheme="minorHAnsi"/>
          <w:b/>
          <w:sz w:val="24"/>
          <w:szCs w:val="24"/>
        </w:rPr>
        <w:t xml:space="preserve"> her ilçe ve yerleşim birimi için</w:t>
      </w:r>
      <w:r>
        <w:rPr>
          <w:rFonts w:cstheme="minorHAnsi"/>
          <w:b/>
          <w:sz w:val="24"/>
          <w:szCs w:val="24"/>
        </w:rPr>
        <w:t>,</w:t>
      </w:r>
      <w:r w:rsidRPr="00397CF5">
        <w:rPr>
          <w:rFonts w:cstheme="minorHAnsi"/>
          <w:b/>
          <w:sz w:val="24"/>
          <w:szCs w:val="24"/>
        </w:rPr>
        <w:t xml:space="preserve"> </w:t>
      </w:r>
      <w:r w:rsidR="008A7751">
        <w:rPr>
          <w:rFonts w:cstheme="minorHAnsi"/>
          <w:b/>
          <w:sz w:val="24"/>
          <w:szCs w:val="24"/>
        </w:rPr>
        <w:t xml:space="preserve">yörenin özellikleri, </w:t>
      </w:r>
      <w:r w:rsidRPr="00397CF5">
        <w:rPr>
          <w:rFonts w:cstheme="minorHAnsi"/>
          <w:b/>
          <w:sz w:val="24"/>
          <w:szCs w:val="24"/>
        </w:rPr>
        <w:t xml:space="preserve">okulların fiziki ve öğrenci durumları </w:t>
      </w:r>
      <w:r>
        <w:rPr>
          <w:rFonts w:cstheme="minorHAnsi"/>
          <w:b/>
          <w:sz w:val="24"/>
          <w:szCs w:val="24"/>
        </w:rPr>
        <w:t xml:space="preserve">da </w:t>
      </w:r>
      <w:r w:rsidRPr="00397CF5">
        <w:rPr>
          <w:rFonts w:cstheme="minorHAnsi"/>
          <w:b/>
          <w:sz w:val="24"/>
          <w:szCs w:val="24"/>
        </w:rPr>
        <w:t>dikkate alınarak İlçe Hıfzıssıhh</w:t>
      </w:r>
      <w:r>
        <w:rPr>
          <w:rFonts w:cstheme="minorHAnsi"/>
          <w:b/>
          <w:sz w:val="24"/>
          <w:szCs w:val="24"/>
        </w:rPr>
        <w:t>a Kurullarınca belirlen</w:t>
      </w:r>
      <w:r w:rsidR="008A7751">
        <w:rPr>
          <w:rFonts w:cstheme="minorHAnsi"/>
          <w:b/>
          <w:sz w:val="24"/>
          <w:szCs w:val="24"/>
        </w:rPr>
        <w:t>ecektir.</w:t>
      </w:r>
      <w:r>
        <w:rPr>
          <w:rFonts w:cstheme="minorHAnsi"/>
          <w:b/>
          <w:sz w:val="24"/>
          <w:szCs w:val="24"/>
        </w:rPr>
        <w:t xml:space="preserve"> </w:t>
      </w:r>
      <w:r w:rsidR="007D4615" w:rsidRPr="00397CF5">
        <w:rPr>
          <w:rFonts w:cstheme="minorHAnsi"/>
          <w:b/>
          <w:sz w:val="24"/>
          <w:szCs w:val="24"/>
        </w:rPr>
        <w:t xml:space="preserve"> </w:t>
      </w:r>
      <w:proofErr w:type="gramEnd"/>
      <w:r w:rsidR="00606CF7" w:rsidRPr="00DF05F6">
        <w:rPr>
          <w:rFonts w:cstheme="minorHAnsi"/>
          <w:sz w:val="24"/>
          <w:szCs w:val="24"/>
        </w:rPr>
        <w:br/>
        <w:t>      </w:t>
      </w:r>
    </w:p>
    <w:p w14:paraId="36318C65" w14:textId="587897AF" w:rsidR="00217529" w:rsidRPr="00DF05F6" w:rsidRDefault="005526D2" w:rsidP="00971E5E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DF05F6">
        <w:rPr>
          <w:rFonts w:cstheme="minorHAnsi"/>
          <w:sz w:val="24"/>
          <w:szCs w:val="24"/>
        </w:rPr>
        <w:t>İ</w:t>
      </w:r>
      <w:r w:rsidR="006100DE" w:rsidRPr="00DF05F6">
        <w:rPr>
          <w:rFonts w:cstheme="minorHAnsi"/>
          <w:sz w:val="24"/>
          <w:szCs w:val="24"/>
        </w:rPr>
        <w:t>limiz genelinde</w:t>
      </w:r>
      <w:r w:rsidRPr="00DF05F6">
        <w:rPr>
          <w:rFonts w:cstheme="minorHAnsi"/>
          <w:sz w:val="24"/>
          <w:szCs w:val="24"/>
        </w:rPr>
        <w:t>ki</w:t>
      </w:r>
      <w:r w:rsidR="006100DE" w:rsidRPr="00DF05F6">
        <w:rPr>
          <w:rFonts w:cstheme="minorHAnsi"/>
          <w:sz w:val="24"/>
          <w:szCs w:val="24"/>
        </w:rPr>
        <w:t xml:space="preserve"> yetkili</w:t>
      </w:r>
      <w:r w:rsidRPr="00DF05F6">
        <w:rPr>
          <w:rFonts w:cstheme="minorHAnsi"/>
          <w:sz w:val="24"/>
          <w:szCs w:val="24"/>
        </w:rPr>
        <w:t xml:space="preserve"> tüm</w:t>
      </w:r>
      <w:r w:rsidR="006100DE" w:rsidRPr="00DF05F6">
        <w:rPr>
          <w:rFonts w:cstheme="minorHAnsi"/>
          <w:sz w:val="24"/>
          <w:szCs w:val="24"/>
        </w:rPr>
        <w:t xml:space="preserve"> </w:t>
      </w:r>
      <w:r w:rsidRPr="00DF05F6">
        <w:rPr>
          <w:rFonts w:cstheme="minorHAnsi"/>
          <w:sz w:val="24"/>
          <w:szCs w:val="24"/>
        </w:rPr>
        <w:t xml:space="preserve">kişi </w:t>
      </w:r>
      <w:r w:rsidR="006100DE" w:rsidRPr="00DF05F6">
        <w:rPr>
          <w:rFonts w:cstheme="minorHAnsi"/>
          <w:sz w:val="24"/>
          <w:szCs w:val="24"/>
        </w:rPr>
        <w:t xml:space="preserve">ve kurumlarca; yukarıda belirtilen esaslar doğrultusunda hareket edilmesi, </w:t>
      </w:r>
      <w:r w:rsidR="00D4037C" w:rsidRPr="00DF05F6">
        <w:rPr>
          <w:rFonts w:cstheme="minorHAnsi"/>
          <w:sz w:val="24"/>
          <w:szCs w:val="24"/>
        </w:rPr>
        <w:t>uygulamada herhangi bir aksaklığa meydan verilmemesi</w:t>
      </w:r>
      <w:r w:rsidRPr="00DF05F6">
        <w:rPr>
          <w:rFonts w:cstheme="minorHAnsi"/>
          <w:sz w:val="24"/>
          <w:szCs w:val="24"/>
        </w:rPr>
        <w:t xml:space="preserve"> ve mağduriyete neden olunmaması, alınan kararlara uymayanlara Umumi Hıfzıssıhha Kanununun ilgili</w:t>
      </w:r>
      <w:r w:rsidR="00D4037C" w:rsidRPr="00DF05F6">
        <w:rPr>
          <w:rFonts w:cstheme="minorHAnsi"/>
          <w:sz w:val="24"/>
          <w:szCs w:val="24"/>
        </w:rPr>
        <w:t xml:space="preserve"> maddeleri gereğince idari işlem tesis edilmesi ve konusu suç teşkil eden davranışlara ilişkin Türk Ceza Kanununun 195 inci maddesi kapsamında gerekli adli işlemlerin başlatılması hususu</w:t>
      </w:r>
      <w:r w:rsidR="00971E5E" w:rsidRPr="00DF05F6">
        <w:rPr>
          <w:rFonts w:cstheme="minorHAnsi"/>
          <w:sz w:val="24"/>
          <w:szCs w:val="24"/>
        </w:rPr>
        <w:t>;</w:t>
      </w:r>
      <w:proofErr w:type="gramEnd"/>
    </w:p>
    <w:p w14:paraId="23422520" w14:textId="7909616A" w:rsidR="00662FDB" w:rsidRPr="00DF05F6" w:rsidRDefault="002F5B7C" w:rsidP="006F184F">
      <w:pPr>
        <w:ind w:left="-5" w:right="57" w:firstLine="713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t>İl Umumi Hıfzıssıhha Kurulu üyelerin</w:t>
      </w:r>
      <w:r w:rsidR="00C27BA4" w:rsidRPr="00DF05F6">
        <w:rPr>
          <w:rFonts w:cstheme="minorHAnsi"/>
          <w:sz w:val="24"/>
          <w:szCs w:val="24"/>
        </w:rPr>
        <w:t xml:space="preserve">in </w:t>
      </w:r>
      <w:r w:rsidRPr="00DF05F6">
        <w:rPr>
          <w:rFonts w:cstheme="minorHAnsi"/>
          <w:sz w:val="24"/>
          <w:szCs w:val="24"/>
        </w:rPr>
        <w:t xml:space="preserve">oy </w:t>
      </w:r>
      <w:r w:rsidR="00585332" w:rsidRPr="00DF05F6">
        <w:rPr>
          <w:rFonts w:cstheme="minorHAnsi"/>
          <w:sz w:val="24"/>
          <w:szCs w:val="24"/>
        </w:rPr>
        <w:t>birliği</w:t>
      </w:r>
      <w:r w:rsidRPr="00DF05F6">
        <w:rPr>
          <w:rFonts w:cstheme="minorHAnsi"/>
          <w:sz w:val="24"/>
          <w:szCs w:val="24"/>
        </w:rPr>
        <w:t xml:space="preserve"> </w:t>
      </w:r>
      <w:r w:rsidR="00B20126" w:rsidRPr="00DF05F6">
        <w:rPr>
          <w:rFonts w:cstheme="minorHAnsi"/>
          <w:sz w:val="24"/>
          <w:szCs w:val="24"/>
        </w:rPr>
        <w:t xml:space="preserve">ile </w:t>
      </w:r>
      <w:r w:rsidRPr="00DF05F6">
        <w:rPr>
          <w:rFonts w:cstheme="minorHAnsi"/>
          <w:sz w:val="24"/>
          <w:szCs w:val="24"/>
        </w:rPr>
        <w:t>kabul edilmiştir.</w:t>
      </w:r>
    </w:p>
    <w:sectPr w:rsidR="00662FDB" w:rsidRPr="00DF05F6" w:rsidSect="00C75234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08C294F"/>
    <w:multiLevelType w:val="hybridMultilevel"/>
    <w:tmpl w:val="FCAE2132"/>
    <w:lvl w:ilvl="0" w:tplc="7C264B2A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01037146"/>
    <w:multiLevelType w:val="hybridMultilevel"/>
    <w:tmpl w:val="D5829CDA"/>
    <w:lvl w:ilvl="0" w:tplc="C46C0E2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2831909"/>
    <w:multiLevelType w:val="hybridMultilevel"/>
    <w:tmpl w:val="3244DE7C"/>
    <w:lvl w:ilvl="0" w:tplc="D120758A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152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E2D4C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821D8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4F8E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26024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4618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2B8BE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773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6F80094"/>
    <w:multiLevelType w:val="hybridMultilevel"/>
    <w:tmpl w:val="DFCC3F76"/>
    <w:lvl w:ilvl="0" w:tplc="7E12053A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6" w15:restartNumberingAfterBreak="0">
    <w:nsid w:val="08EF6B87"/>
    <w:multiLevelType w:val="hybridMultilevel"/>
    <w:tmpl w:val="AD22749E"/>
    <w:lvl w:ilvl="0" w:tplc="F8F8009C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C664CA8"/>
    <w:multiLevelType w:val="hybridMultilevel"/>
    <w:tmpl w:val="233869BA"/>
    <w:lvl w:ilvl="0" w:tplc="8E609F16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2AF92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A81E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4472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A3E84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86AC8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323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43A5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66C2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1D5E0C"/>
    <w:multiLevelType w:val="hybridMultilevel"/>
    <w:tmpl w:val="A1107A56"/>
    <w:lvl w:ilvl="0" w:tplc="A7FE554C"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88C305A"/>
    <w:multiLevelType w:val="hybridMultilevel"/>
    <w:tmpl w:val="C1B61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54C1A"/>
    <w:multiLevelType w:val="hybridMultilevel"/>
    <w:tmpl w:val="B4DE4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462DCB"/>
    <w:multiLevelType w:val="hybridMultilevel"/>
    <w:tmpl w:val="03BCB63C"/>
    <w:lvl w:ilvl="0" w:tplc="B0E022F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6E92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4102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7BC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A50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A44E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C472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C98F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CB3B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7B6398"/>
    <w:multiLevelType w:val="hybridMultilevel"/>
    <w:tmpl w:val="44C47C78"/>
    <w:lvl w:ilvl="0" w:tplc="A9C8F970">
      <w:start w:val="7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6F550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A0394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CADB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C691E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4AD6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836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6388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801A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A73984"/>
    <w:multiLevelType w:val="multilevel"/>
    <w:tmpl w:val="7FD21B42"/>
    <w:lvl w:ilvl="0">
      <w:start w:val="24"/>
      <w:numFmt w:val="decimal"/>
      <w:lvlText w:val="%1.0"/>
      <w:lvlJc w:val="left"/>
      <w:pPr>
        <w:ind w:left="475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9" w:hanging="1440"/>
      </w:pPr>
      <w:rPr>
        <w:rFonts w:hint="default"/>
      </w:rPr>
    </w:lvl>
  </w:abstractNum>
  <w:abstractNum w:abstractNumId="25" w15:restartNumberingAfterBreak="0">
    <w:nsid w:val="72B60C33"/>
    <w:multiLevelType w:val="hybridMultilevel"/>
    <w:tmpl w:val="0F48986A"/>
    <w:lvl w:ilvl="0" w:tplc="950A0F7C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2997C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22CE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90FA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C17EA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4C22A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2B9AA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6E5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E840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90C08"/>
    <w:multiLevelType w:val="hybridMultilevel"/>
    <w:tmpl w:val="0DC0F172"/>
    <w:lvl w:ilvl="0" w:tplc="856E625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26"/>
  </w:num>
  <w:num w:numId="14">
    <w:abstractNumId w:val="29"/>
  </w:num>
  <w:num w:numId="15">
    <w:abstractNumId w:val="21"/>
  </w:num>
  <w:num w:numId="16">
    <w:abstractNumId w:val="28"/>
  </w:num>
  <w:num w:numId="17">
    <w:abstractNumId w:val="30"/>
  </w:num>
  <w:num w:numId="18">
    <w:abstractNumId w:val="14"/>
  </w:num>
  <w:num w:numId="19">
    <w:abstractNumId w:val="25"/>
  </w:num>
  <w:num w:numId="20">
    <w:abstractNumId w:val="17"/>
  </w:num>
  <w:num w:numId="21">
    <w:abstractNumId w:val="23"/>
  </w:num>
  <w:num w:numId="22">
    <w:abstractNumId w:val="16"/>
  </w:num>
  <w:num w:numId="23">
    <w:abstractNumId w:val="12"/>
  </w:num>
  <w:num w:numId="24">
    <w:abstractNumId w:val="15"/>
  </w:num>
  <w:num w:numId="25">
    <w:abstractNumId w:val="18"/>
  </w:num>
  <w:num w:numId="26">
    <w:abstractNumId w:val="22"/>
  </w:num>
  <w:num w:numId="27">
    <w:abstractNumId w:val="24"/>
  </w:num>
  <w:num w:numId="28">
    <w:abstractNumId w:val="27"/>
  </w:num>
  <w:num w:numId="29">
    <w:abstractNumId w:val="20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16ADD"/>
    <w:rsid w:val="00031482"/>
    <w:rsid w:val="0003227A"/>
    <w:rsid w:val="00057814"/>
    <w:rsid w:val="0006303F"/>
    <w:rsid w:val="0007135E"/>
    <w:rsid w:val="000912C5"/>
    <w:rsid w:val="000A07FE"/>
    <w:rsid w:val="000A102E"/>
    <w:rsid w:val="000D2357"/>
    <w:rsid w:val="000D40D3"/>
    <w:rsid w:val="000E7821"/>
    <w:rsid w:val="000F2138"/>
    <w:rsid w:val="001008D9"/>
    <w:rsid w:val="00103D59"/>
    <w:rsid w:val="00124666"/>
    <w:rsid w:val="00133BF2"/>
    <w:rsid w:val="00137102"/>
    <w:rsid w:val="00140F7D"/>
    <w:rsid w:val="00142004"/>
    <w:rsid w:val="00142EE3"/>
    <w:rsid w:val="001446EC"/>
    <w:rsid w:val="001520E0"/>
    <w:rsid w:val="00163B98"/>
    <w:rsid w:val="001829F3"/>
    <w:rsid w:val="00196E74"/>
    <w:rsid w:val="001A3633"/>
    <w:rsid w:val="001C642D"/>
    <w:rsid w:val="001D4C40"/>
    <w:rsid w:val="001F345C"/>
    <w:rsid w:val="001F3AA5"/>
    <w:rsid w:val="00213B9C"/>
    <w:rsid w:val="00217529"/>
    <w:rsid w:val="00236613"/>
    <w:rsid w:val="002551DF"/>
    <w:rsid w:val="002559CA"/>
    <w:rsid w:val="0026127D"/>
    <w:rsid w:val="00270FE1"/>
    <w:rsid w:val="00280724"/>
    <w:rsid w:val="00282F0A"/>
    <w:rsid w:val="00285F96"/>
    <w:rsid w:val="0028757C"/>
    <w:rsid w:val="00292540"/>
    <w:rsid w:val="0029553F"/>
    <w:rsid w:val="002B225C"/>
    <w:rsid w:val="002B3F11"/>
    <w:rsid w:val="002B635F"/>
    <w:rsid w:val="002D1E6A"/>
    <w:rsid w:val="002E0426"/>
    <w:rsid w:val="002E5857"/>
    <w:rsid w:val="002E5B5F"/>
    <w:rsid w:val="002E7339"/>
    <w:rsid w:val="002E770D"/>
    <w:rsid w:val="002F5B7C"/>
    <w:rsid w:val="00316768"/>
    <w:rsid w:val="003203C1"/>
    <w:rsid w:val="00326041"/>
    <w:rsid w:val="00332821"/>
    <w:rsid w:val="00332BD0"/>
    <w:rsid w:val="00342CBD"/>
    <w:rsid w:val="003434A2"/>
    <w:rsid w:val="00350199"/>
    <w:rsid w:val="00353468"/>
    <w:rsid w:val="00353921"/>
    <w:rsid w:val="00357ED7"/>
    <w:rsid w:val="00361A09"/>
    <w:rsid w:val="003642B4"/>
    <w:rsid w:val="00395479"/>
    <w:rsid w:val="00397CF5"/>
    <w:rsid w:val="003A121D"/>
    <w:rsid w:val="003A22B4"/>
    <w:rsid w:val="003B3232"/>
    <w:rsid w:val="003B53F6"/>
    <w:rsid w:val="003D2218"/>
    <w:rsid w:val="003D41A0"/>
    <w:rsid w:val="003E4B7A"/>
    <w:rsid w:val="003E4FD9"/>
    <w:rsid w:val="003F60F1"/>
    <w:rsid w:val="00406832"/>
    <w:rsid w:val="004347A7"/>
    <w:rsid w:val="00440867"/>
    <w:rsid w:val="00442F24"/>
    <w:rsid w:val="0044431B"/>
    <w:rsid w:val="00450ED5"/>
    <w:rsid w:val="00454309"/>
    <w:rsid w:val="004555EB"/>
    <w:rsid w:val="00455DE8"/>
    <w:rsid w:val="00457F12"/>
    <w:rsid w:val="00463260"/>
    <w:rsid w:val="004650E5"/>
    <w:rsid w:val="004709DB"/>
    <w:rsid w:val="0047170E"/>
    <w:rsid w:val="004760CD"/>
    <w:rsid w:val="00495888"/>
    <w:rsid w:val="004B2186"/>
    <w:rsid w:val="004B6D0F"/>
    <w:rsid w:val="004C3E67"/>
    <w:rsid w:val="004C6A6D"/>
    <w:rsid w:val="004D3F14"/>
    <w:rsid w:val="004D5DB9"/>
    <w:rsid w:val="004D6845"/>
    <w:rsid w:val="00512AAB"/>
    <w:rsid w:val="00533BB6"/>
    <w:rsid w:val="005526D2"/>
    <w:rsid w:val="0055523C"/>
    <w:rsid w:val="00560D7C"/>
    <w:rsid w:val="00573E80"/>
    <w:rsid w:val="00585332"/>
    <w:rsid w:val="0058597E"/>
    <w:rsid w:val="005A78F2"/>
    <w:rsid w:val="005B5F72"/>
    <w:rsid w:val="005C1459"/>
    <w:rsid w:val="005C7A81"/>
    <w:rsid w:val="00601E2A"/>
    <w:rsid w:val="00606CF7"/>
    <w:rsid w:val="00607C48"/>
    <w:rsid w:val="006100DE"/>
    <w:rsid w:val="006103DC"/>
    <w:rsid w:val="006167B4"/>
    <w:rsid w:val="00621DD6"/>
    <w:rsid w:val="0062272F"/>
    <w:rsid w:val="00622C45"/>
    <w:rsid w:val="00631BF8"/>
    <w:rsid w:val="0064245E"/>
    <w:rsid w:val="00662FDB"/>
    <w:rsid w:val="00681ACE"/>
    <w:rsid w:val="00696C6C"/>
    <w:rsid w:val="006A22E9"/>
    <w:rsid w:val="006A486A"/>
    <w:rsid w:val="006A74CF"/>
    <w:rsid w:val="006A74D9"/>
    <w:rsid w:val="006C3BC3"/>
    <w:rsid w:val="006F184F"/>
    <w:rsid w:val="00700547"/>
    <w:rsid w:val="00700932"/>
    <w:rsid w:val="00704403"/>
    <w:rsid w:val="007075C2"/>
    <w:rsid w:val="00711753"/>
    <w:rsid w:val="00715CE1"/>
    <w:rsid w:val="00721E91"/>
    <w:rsid w:val="00723C97"/>
    <w:rsid w:val="007357C1"/>
    <w:rsid w:val="00736BF5"/>
    <w:rsid w:val="00743967"/>
    <w:rsid w:val="00744C96"/>
    <w:rsid w:val="0075524B"/>
    <w:rsid w:val="00756B5C"/>
    <w:rsid w:val="00757764"/>
    <w:rsid w:val="0078622B"/>
    <w:rsid w:val="007A199C"/>
    <w:rsid w:val="007A253A"/>
    <w:rsid w:val="007A4F3D"/>
    <w:rsid w:val="007B1BF8"/>
    <w:rsid w:val="007C3E98"/>
    <w:rsid w:val="007D4615"/>
    <w:rsid w:val="007E190F"/>
    <w:rsid w:val="007E5C23"/>
    <w:rsid w:val="007E6B17"/>
    <w:rsid w:val="007F7E67"/>
    <w:rsid w:val="00805AAA"/>
    <w:rsid w:val="00810A3D"/>
    <w:rsid w:val="00812803"/>
    <w:rsid w:val="00813E88"/>
    <w:rsid w:val="00814F64"/>
    <w:rsid w:val="00823388"/>
    <w:rsid w:val="008405E6"/>
    <w:rsid w:val="00864AE4"/>
    <w:rsid w:val="00865FB8"/>
    <w:rsid w:val="00875764"/>
    <w:rsid w:val="008A7751"/>
    <w:rsid w:val="008B64D8"/>
    <w:rsid w:val="008D79B6"/>
    <w:rsid w:val="008E7A56"/>
    <w:rsid w:val="00924534"/>
    <w:rsid w:val="0094244F"/>
    <w:rsid w:val="00945C83"/>
    <w:rsid w:val="00951DA8"/>
    <w:rsid w:val="009551C5"/>
    <w:rsid w:val="00955AC1"/>
    <w:rsid w:val="009607EF"/>
    <w:rsid w:val="00971E5E"/>
    <w:rsid w:val="0098240D"/>
    <w:rsid w:val="009851AA"/>
    <w:rsid w:val="00990427"/>
    <w:rsid w:val="009D21AC"/>
    <w:rsid w:val="009E12FD"/>
    <w:rsid w:val="00A05C76"/>
    <w:rsid w:val="00A104CB"/>
    <w:rsid w:val="00A15B17"/>
    <w:rsid w:val="00A62672"/>
    <w:rsid w:val="00A70519"/>
    <w:rsid w:val="00A72B58"/>
    <w:rsid w:val="00A81CB3"/>
    <w:rsid w:val="00A96A79"/>
    <w:rsid w:val="00AA15D8"/>
    <w:rsid w:val="00AB0234"/>
    <w:rsid w:val="00AB2608"/>
    <w:rsid w:val="00AD0631"/>
    <w:rsid w:val="00AD780B"/>
    <w:rsid w:val="00AE47BD"/>
    <w:rsid w:val="00AF4E6F"/>
    <w:rsid w:val="00B0200B"/>
    <w:rsid w:val="00B20126"/>
    <w:rsid w:val="00B21748"/>
    <w:rsid w:val="00B25628"/>
    <w:rsid w:val="00B271FD"/>
    <w:rsid w:val="00B3015E"/>
    <w:rsid w:val="00B40BAA"/>
    <w:rsid w:val="00B425E6"/>
    <w:rsid w:val="00B61317"/>
    <w:rsid w:val="00B671F5"/>
    <w:rsid w:val="00B95C5F"/>
    <w:rsid w:val="00BA5081"/>
    <w:rsid w:val="00BA5F1F"/>
    <w:rsid w:val="00BB4CB8"/>
    <w:rsid w:val="00BB52C7"/>
    <w:rsid w:val="00BB58DE"/>
    <w:rsid w:val="00BC7D3F"/>
    <w:rsid w:val="00BD2DF3"/>
    <w:rsid w:val="00BD572A"/>
    <w:rsid w:val="00BE23E9"/>
    <w:rsid w:val="00BE5F35"/>
    <w:rsid w:val="00C06EB9"/>
    <w:rsid w:val="00C23F87"/>
    <w:rsid w:val="00C27BA4"/>
    <w:rsid w:val="00C539B7"/>
    <w:rsid w:val="00C57C8A"/>
    <w:rsid w:val="00C61844"/>
    <w:rsid w:val="00C65B68"/>
    <w:rsid w:val="00C75234"/>
    <w:rsid w:val="00C901BD"/>
    <w:rsid w:val="00C90D49"/>
    <w:rsid w:val="00CA7338"/>
    <w:rsid w:val="00CB279B"/>
    <w:rsid w:val="00CD4FB5"/>
    <w:rsid w:val="00CF3864"/>
    <w:rsid w:val="00D0615C"/>
    <w:rsid w:val="00D37EF7"/>
    <w:rsid w:val="00D4037C"/>
    <w:rsid w:val="00D435D0"/>
    <w:rsid w:val="00D444FD"/>
    <w:rsid w:val="00D51ED0"/>
    <w:rsid w:val="00D6078B"/>
    <w:rsid w:val="00D615B5"/>
    <w:rsid w:val="00D70B1E"/>
    <w:rsid w:val="00D82BEC"/>
    <w:rsid w:val="00D92B19"/>
    <w:rsid w:val="00D9781B"/>
    <w:rsid w:val="00DC0371"/>
    <w:rsid w:val="00DE0E73"/>
    <w:rsid w:val="00DE2777"/>
    <w:rsid w:val="00DF05F6"/>
    <w:rsid w:val="00DF1865"/>
    <w:rsid w:val="00DF3721"/>
    <w:rsid w:val="00E17D4D"/>
    <w:rsid w:val="00E2442D"/>
    <w:rsid w:val="00E25FC7"/>
    <w:rsid w:val="00E5273F"/>
    <w:rsid w:val="00E65064"/>
    <w:rsid w:val="00E74409"/>
    <w:rsid w:val="00E90977"/>
    <w:rsid w:val="00E913FB"/>
    <w:rsid w:val="00E962BC"/>
    <w:rsid w:val="00EB1B32"/>
    <w:rsid w:val="00EB296A"/>
    <w:rsid w:val="00EB7749"/>
    <w:rsid w:val="00ED117D"/>
    <w:rsid w:val="00ED56D4"/>
    <w:rsid w:val="00EE1A57"/>
    <w:rsid w:val="00EE613C"/>
    <w:rsid w:val="00EF5DF3"/>
    <w:rsid w:val="00F11E18"/>
    <w:rsid w:val="00F30AD5"/>
    <w:rsid w:val="00F34ABF"/>
    <w:rsid w:val="00F50AD7"/>
    <w:rsid w:val="00F565B3"/>
    <w:rsid w:val="00F82FFD"/>
    <w:rsid w:val="00F856E5"/>
    <w:rsid w:val="00F863A1"/>
    <w:rsid w:val="00F90203"/>
    <w:rsid w:val="00F927A4"/>
    <w:rsid w:val="00FA3698"/>
    <w:rsid w:val="00FA796A"/>
    <w:rsid w:val="00FB1176"/>
    <w:rsid w:val="00FB3938"/>
    <w:rsid w:val="00FB6D3F"/>
    <w:rsid w:val="00FB6FEA"/>
    <w:rsid w:val="00FB7E0E"/>
    <w:rsid w:val="00FD5731"/>
    <w:rsid w:val="00FE4B9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D04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C90D49"/>
    <w:pPr>
      <w:keepNext/>
      <w:keepLines/>
      <w:spacing w:after="3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F927A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basedOn w:val="Normal"/>
    <w:uiPriority w:val="1"/>
    <w:qFormat/>
    <w:rsid w:val="0032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90D4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140</cp:revision>
  <cp:lastPrinted>2021-02-10T08:25:00Z</cp:lastPrinted>
  <dcterms:created xsi:type="dcterms:W3CDTF">2020-11-12T06:02:00Z</dcterms:created>
  <dcterms:modified xsi:type="dcterms:W3CDTF">2021-02-10T08:26:00Z</dcterms:modified>
</cp:coreProperties>
</file>